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4" w:rsidRPr="00094C72" w:rsidRDefault="00E72E24" w:rsidP="00E72E24">
      <w:pPr>
        <w:jc w:val="center"/>
        <w:rPr>
          <w:rFonts w:eastAsiaTheme="minorEastAsia"/>
          <w:sz w:val="16"/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094C72">
        <w:rPr>
          <w:rFonts w:eastAsiaTheme="minorEastAsia"/>
          <w:sz w:val="16"/>
          <w:szCs w:val="16"/>
        </w:rPr>
        <w:t>РАВНЫЕ ВОЗМОЖНОСТИ ОДАРЁННЫХ ДЕТЕЙ</w:t>
      </w:r>
    </w:p>
    <w:p w:rsidR="00FF3B02" w:rsidRPr="00094C72" w:rsidRDefault="00E72E24" w:rsidP="00E72E24">
      <w:pPr>
        <w:jc w:val="center"/>
        <w:rPr>
          <w:sz w:val="16"/>
          <w:szCs w:val="16"/>
        </w:rPr>
      </w:pPr>
      <w:r w:rsidRPr="00094C72">
        <w:rPr>
          <w:rFonts w:eastAsiaTheme="minorEastAsia"/>
          <w:sz w:val="16"/>
          <w:szCs w:val="16"/>
        </w:rPr>
        <w:t xml:space="preserve">И ДЕТЕЙ С </w:t>
      </w:r>
      <w:proofErr w:type="gramStart"/>
      <w:r w:rsidRPr="00094C72">
        <w:rPr>
          <w:rFonts w:eastAsiaTheme="minorEastAsia"/>
          <w:sz w:val="16"/>
          <w:szCs w:val="16"/>
        </w:rPr>
        <w:t>ОГРАНИЧЕНИЯМИ  ПО</w:t>
      </w:r>
      <w:proofErr w:type="gramEnd"/>
      <w:r w:rsidRPr="00094C72">
        <w:rPr>
          <w:rFonts w:eastAsiaTheme="minorEastAsia"/>
          <w:sz w:val="16"/>
          <w:szCs w:val="16"/>
        </w:rPr>
        <w:t xml:space="preserve"> ЗДОРОВЬЮ</w:t>
      </w:r>
    </w:p>
    <w:p w:rsidR="005E266B" w:rsidRPr="00094C72" w:rsidRDefault="00E72E24" w:rsidP="00E72E24">
      <w:pPr>
        <w:pStyle w:val="za"/>
        <w:rPr>
          <w:sz w:val="16"/>
          <w:szCs w:val="16"/>
        </w:rPr>
      </w:pPr>
      <w:r w:rsidRPr="00094C72">
        <w:rPr>
          <w:sz w:val="16"/>
          <w:szCs w:val="16"/>
        </w:rPr>
        <w:t>Малютина Галина Ильинична (</w:t>
      </w:r>
      <w:hyperlink r:id="rId7" w:history="1">
        <w:r w:rsidRPr="00094C72">
          <w:rPr>
            <w:rStyle w:val="af0"/>
            <w:sz w:val="16"/>
            <w:szCs w:val="16"/>
            <w:lang w:val="en-US"/>
          </w:rPr>
          <w:t>galina</w:t>
        </w:r>
        <w:r w:rsidRPr="00094C72">
          <w:rPr>
            <w:rStyle w:val="af0"/>
            <w:sz w:val="16"/>
            <w:szCs w:val="16"/>
          </w:rPr>
          <w:t>.</w:t>
        </w:r>
        <w:r w:rsidRPr="00094C72">
          <w:rPr>
            <w:rStyle w:val="af0"/>
            <w:sz w:val="16"/>
            <w:szCs w:val="16"/>
            <w:lang w:val="en-US"/>
          </w:rPr>
          <w:t>maliutina</w:t>
        </w:r>
        <w:r w:rsidRPr="00094C72">
          <w:rPr>
            <w:rStyle w:val="af0"/>
            <w:sz w:val="16"/>
            <w:szCs w:val="16"/>
          </w:rPr>
          <w:t>@</w:t>
        </w:r>
        <w:r w:rsidRPr="00094C72">
          <w:rPr>
            <w:rStyle w:val="af0"/>
            <w:sz w:val="16"/>
            <w:szCs w:val="16"/>
            <w:lang w:val="en-US"/>
          </w:rPr>
          <w:t>yandex</w:t>
        </w:r>
        <w:r w:rsidRPr="00094C72">
          <w:rPr>
            <w:rStyle w:val="af0"/>
            <w:sz w:val="16"/>
            <w:szCs w:val="16"/>
          </w:rPr>
          <w:t>.</w:t>
        </w:r>
        <w:proofErr w:type="spellStart"/>
        <w:r w:rsidRPr="00094C72">
          <w:rPr>
            <w:rStyle w:val="af0"/>
            <w:sz w:val="16"/>
            <w:szCs w:val="16"/>
            <w:lang w:val="en-US"/>
          </w:rPr>
          <w:t>ru</w:t>
        </w:r>
        <w:proofErr w:type="spellEnd"/>
      </w:hyperlink>
      <w:r w:rsidRPr="00094C72">
        <w:rPr>
          <w:sz w:val="16"/>
          <w:szCs w:val="16"/>
        </w:rPr>
        <w:t>)</w:t>
      </w:r>
    </w:p>
    <w:bookmarkEnd w:id="0"/>
    <w:p w:rsidR="005E266B" w:rsidRPr="00094C72" w:rsidRDefault="00E72E24" w:rsidP="00E72E24">
      <w:pPr>
        <w:jc w:val="both"/>
        <w:rPr>
          <w:sz w:val="16"/>
          <w:szCs w:val="16"/>
        </w:rPr>
      </w:pPr>
      <w:proofErr w:type="gramStart"/>
      <w:r w:rsidRPr="00094C72">
        <w:rPr>
          <w:sz w:val="16"/>
          <w:szCs w:val="16"/>
        </w:rPr>
        <w:t>Муниципальное</w:t>
      </w:r>
      <w:r w:rsidR="00226F2E">
        <w:rPr>
          <w:sz w:val="16"/>
          <w:szCs w:val="16"/>
        </w:rPr>
        <w:t xml:space="preserve"> </w:t>
      </w:r>
      <w:r w:rsidRPr="00094C72">
        <w:rPr>
          <w:sz w:val="16"/>
          <w:szCs w:val="16"/>
        </w:rPr>
        <w:t xml:space="preserve"> бюджетное</w:t>
      </w:r>
      <w:proofErr w:type="gramEnd"/>
      <w:r w:rsidRPr="00094C72">
        <w:rPr>
          <w:sz w:val="16"/>
          <w:szCs w:val="16"/>
        </w:rPr>
        <w:t xml:space="preserve"> общеобразо</w:t>
      </w:r>
      <w:r w:rsidR="00226F2E">
        <w:rPr>
          <w:sz w:val="16"/>
          <w:szCs w:val="16"/>
        </w:rPr>
        <w:t>вательное учреждение города Рос</w:t>
      </w:r>
      <w:r w:rsidRPr="00094C72">
        <w:rPr>
          <w:sz w:val="16"/>
          <w:szCs w:val="16"/>
        </w:rPr>
        <w:t xml:space="preserve">това-на-Дону «Лицей № 58 имени Бориса Бульбы и Сергея </w:t>
      </w:r>
      <w:proofErr w:type="spellStart"/>
      <w:r w:rsidRPr="00094C72">
        <w:rPr>
          <w:sz w:val="16"/>
          <w:szCs w:val="16"/>
        </w:rPr>
        <w:t>Щеткова</w:t>
      </w:r>
      <w:proofErr w:type="spellEnd"/>
      <w:r w:rsidRPr="00094C72">
        <w:rPr>
          <w:sz w:val="16"/>
          <w:szCs w:val="16"/>
        </w:rPr>
        <w:t xml:space="preserve">», </w:t>
      </w:r>
      <w:r w:rsidR="00226F2E">
        <w:rPr>
          <w:sz w:val="16"/>
          <w:szCs w:val="16"/>
        </w:rPr>
        <w:t xml:space="preserve">г. </w:t>
      </w:r>
      <w:bookmarkStart w:id="10" w:name="_GoBack"/>
      <w:bookmarkEnd w:id="10"/>
      <w:r w:rsidRPr="00094C72">
        <w:rPr>
          <w:sz w:val="16"/>
          <w:szCs w:val="16"/>
        </w:rPr>
        <w:t>Ростов-на-Дону, РФ</w:t>
      </w:r>
    </w:p>
    <w:p w:rsidR="00574078" w:rsidRDefault="00574078" w:rsidP="00574078">
      <w:pPr>
        <w:pStyle w:val="abs"/>
      </w:pPr>
      <w:r>
        <w:t>Аннотация</w:t>
      </w:r>
    </w:p>
    <w:p w:rsidR="00F714C2" w:rsidRDefault="00F714C2" w:rsidP="00F714C2">
      <w:pPr>
        <w:ind w:firstLine="709"/>
        <w:jc w:val="both"/>
        <w:rPr>
          <w:sz w:val="16"/>
          <w:szCs w:val="16"/>
        </w:rPr>
      </w:pPr>
      <w:r w:rsidRPr="00F714C2">
        <w:rPr>
          <w:sz w:val="16"/>
          <w:szCs w:val="16"/>
        </w:rPr>
        <w:t xml:space="preserve">Главной особенностью обучения </w:t>
      </w:r>
      <w:proofErr w:type="gramStart"/>
      <w:r w:rsidRPr="00F714C2">
        <w:rPr>
          <w:sz w:val="16"/>
          <w:szCs w:val="16"/>
        </w:rPr>
        <w:t>автор  считает</w:t>
      </w:r>
      <w:proofErr w:type="gramEnd"/>
      <w:r w:rsidRPr="00F714C2">
        <w:rPr>
          <w:sz w:val="16"/>
          <w:szCs w:val="16"/>
        </w:rPr>
        <w:t xml:space="preserve">   выявление и развитие уникальных способностей у обучающихся старших классов. Разработанная авторская методика позволяет одинаково качественно развивать способности </w:t>
      </w:r>
      <w:proofErr w:type="gramStart"/>
      <w:r w:rsidRPr="00F714C2">
        <w:rPr>
          <w:sz w:val="16"/>
          <w:szCs w:val="16"/>
        </w:rPr>
        <w:t>детей  различных</w:t>
      </w:r>
      <w:proofErr w:type="gramEnd"/>
      <w:r w:rsidRPr="00F714C2">
        <w:rPr>
          <w:sz w:val="16"/>
          <w:szCs w:val="16"/>
        </w:rPr>
        <w:t xml:space="preserve">  возрастных категорий с разными физическими особенностями.</w:t>
      </w:r>
    </w:p>
    <w:p w:rsidR="00F714C2" w:rsidRPr="00F714C2" w:rsidRDefault="00F714C2" w:rsidP="00F714C2">
      <w:pPr>
        <w:ind w:firstLine="709"/>
        <w:jc w:val="both"/>
        <w:rPr>
          <w:sz w:val="16"/>
          <w:szCs w:val="16"/>
        </w:rPr>
      </w:pPr>
    </w:p>
    <w:p w:rsidR="00CA065C" w:rsidRDefault="00F714C2" w:rsidP="00F714C2">
      <w:pPr>
        <w:rPr>
          <w:sz w:val="16"/>
          <w:szCs w:val="16"/>
        </w:rPr>
      </w:pPr>
      <w:r w:rsidRPr="00F714C2">
        <w:rPr>
          <w:b/>
          <w:sz w:val="16"/>
          <w:szCs w:val="16"/>
        </w:rPr>
        <w:t>Ключевые слова:</w:t>
      </w:r>
      <w:r w:rsidRPr="00F714C2">
        <w:rPr>
          <w:sz w:val="16"/>
          <w:szCs w:val="16"/>
        </w:rPr>
        <w:t xml:space="preserve"> одарённые дети, способности, дети с ОВЗ, развитие, направление, педагогическая поддержка одарённых детей.</w:t>
      </w:r>
    </w:p>
    <w:p w:rsidR="00F714C2" w:rsidRPr="00F714C2" w:rsidRDefault="00F714C2" w:rsidP="00F714C2">
      <w:pPr>
        <w:rPr>
          <w:sz w:val="16"/>
          <w:szCs w:val="16"/>
        </w:rPr>
      </w:pPr>
    </w:p>
    <w:p w:rsidR="00094C72" w:rsidRPr="00094C72" w:rsidRDefault="00094C72" w:rsidP="00094C72">
      <w:pPr>
        <w:rPr>
          <w:sz w:val="16"/>
          <w:szCs w:val="16"/>
        </w:rPr>
      </w:pPr>
      <w:r w:rsidRPr="00094C72">
        <w:rPr>
          <w:sz w:val="16"/>
          <w:szCs w:val="16"/>
        </w:rPr>
        <w:t xml:space="preserve">Последние 10 лет ежегодно фиксируется увеличение количества детей с ограниченными возможностями здоровья (ОВЗ). Особенностью таких ребят </w:t>
      </w:r>
      <w:proofErr w:type="gramStart"/>
      <w:r w:rsidRPr="00094C72">
        <w:rPr>
          <w:sz w:val="16"/>
          <w:szCs w:val="16"/>
        </w:rPr>
        <w:t>является  наличие</w:t>
      </w:r>
      <w:proofErr w:type="gramEnd"/>
      <w:r w:rsidRPr="00094C72">
        <w:rPr>
          <w:sz w:val="16"/>
          <w:szCs w:val="16"/>
        </w:rPr>
        <w:t xml:space="preserve"> нарушения физического и (или) психического развития и нуждающихся в специальных условиях обучения. У таких детей – особые образовательные потребности, им нужна специализированная помощь, позволяющая преодолевать ограничения. </w:t>
      </w:r>
    </w:p>
    <w:p w:rsidR="00094C72" w:rsidRPr="00094C72" w:rsidRDefault="00094C72" w:rsidP="00094C72">
      <w:pPr>
        <w:rPr>
          <w:sz w:val="16"/>
          <w:szCs w:val="16"/>
        </w:rPr>
      </w:pPr>
      <w:r w:rsidRPr="00094C72">
        <w:rPr>
          <w:sz w:val="16"/>
          <w:szCs w:val="16"/>
        </w:rPr>
        <w:t xml:space="preserve">По моим наблюдениям, одарённые дети тоже имеют свою специфику. Они нередко бывают сильно амбициозны, порой излишне самокритичны, порой не уверены в себе. Я применяю одинаковую методику работы с талантливыми детьми и детьми с ОВЗ. </w:t>
      </w:r>
    </w:p>
    <w:p w:rsidR="00094C72" w:rsidRPr="00094C72" w:rsidRDefault="00094C72" w:rsidP="00094C72">
      <w:pPr>
        <w:rPr>
          <w:sz w:val="16"/>
          <w:szCs w:val="16"/>
        </w:rPr>
      </w:pPr>
      <w:proofErr w:type="gramStart"/>
      <w:r w:rsidRPr="00094C72">
        <w:rPr>
          <w:sz w:val="16"/>
          <w:szCs w:val="16"/>
        </w:rPr>
        <w:t>Закон  «</w:t>
      </w:r>
      <w:proofErr w:type="gramEnd"/>
      <w:r w:rsidRPr="00094C72">
        <w:rPr>
          <w:sz w:val="16"/>
          <w:szCs w:val="16"/>
        </w:rPr>
        <w:t xml:space="preserve">Об образовании в РФ» регулирует вопросы образования лиц с ОВЗ, в том числе и инвалидов и содержит ряд статей, закрепляющих право детей с ОВЗ на качественное образование в соответствии с имеющимися у них потребностями и возможностями. </w:t>
      </w:r>
    </w:p>
    <w:p w:rsidR="00094C72" w:rsidRPr="00094C72" w:rsidRDefault="00094C72" w:rsidP="00094C72">
      <w:pPr>
        <w:rPr>
          <w:sz w:val="16"/>
          <w:szCs w:val="16"/>
        </w:rPr>
      </w:pPr>
      <w:r w:rsidRPr="00094C72">
        <w:rPr>
          <w:sz w:val="16"/>
          <w:szCs w:val="16"/>
        </w:rPr>
        <w:t>Развитие творческих способностей способствует раскрытию личностного потенциала, реализации себя, приобретения опыта успешности в конкретной области за счёт своих способностей и трудолюбия. Такой подход важен всем детям независимо от их возраста и состояния здоровья.</w:t>
      </w:r>
    </w:p>
    <w:p w:rsidR="00094C72" w:rsidRPr="00094C72" w:rsidRDefault="00094C72" w:rsidP="00094C72">
      <w:pPr>
        <w:rPr>
          <w:sz w:val="16"/>
          <w:szCs w:val="16"/>
        </w:rPr>
      </w:pPr>
      <w:r w:rsidRPr="00094C72">
        <w:rPr>
          <w:sz w:val="16"/>
          <w:szCs w:val="16"/>
        </w:rPr>
        <w:t xml:space="preserve">Лучший способ обучения – самостоятельный поиск знаний учащимися, поэтому повышению эффективности работы учителя с одарёнными детьми и детьми с особыми образовательными потребностями способствует </w:t>
      </w:r>
      <w:proofErr w:type="gramStart"/>
      <w:r w:rsidRPr="00094C72">
        <w:rPr>
          <w:sz w:val="16"/>
          <w:szCs w:val="16"/>
        </w:rPr>
        <w:t>активизации  их</w:t>
      </w:r>
      <w:proofErr w:type="gramEnd"/>
      <w:r w:rsidRPr="00094C72">
        <w:rPr>
          <w:sz w:val="16"/>
          <w:szCs w:val="16"/>
        </w:rPr>
        <w:t xml:space="preserve">  учебно-познавательной деятельности в условиях классно-урочной системы с использованием междисциплинарного подхода.</w:t>
      </w:r>
    </w:p>
    <w:p w:rsidR="00094C72" w:rsidRPr="00094C72" w:rsidRDefault="00094C72" w:rsidP="00094C72">
      <w:pPr>
        <w:rPr>
          <w:sz w:val="16"/>
          <w:szCs w:val="16"/>
        </w:rPr>
      </w:pPr>
      <w:r w:rsidRPr="00094C72">
        <w:rPr>
          <w:sz w:val="16"/>
          <w:szCs w:val="16"/>
        </w:rPr>
        <w:t>Интегрированный подход – не только дидактический метод организации учебных занятий, но и способ выстраивания индивидуального образовательного пространства учащихся. Круг моих научно-методических интересов – интеграция предмета «Химия» с другими учебными предметами не только естественнонаучного направления, но и гуманитарными предметами: русским языком и литературой, историей; физикой, биологией. Все это нашло отражение в публикациях [1-3].</w:t>
      </w:r>
    </w:p>
    <w:p w:rsidR="00094C72" w:rsidRPr="00094C72" w:rsidRDefault="00094C72" w:rsidP="00094C72">
      <w:pPr>
        <w:rPr>
          <w:sz w:val="16"/>
          <w:szCs w:val="16"/>
        </w:rPr>
      </w:pPr>
      <w:r w:rsidRPr="00094C72">
        <w:rPr>
          <w:sz w:val="16"/>
          <w:szCs w:val="16"/>
        </w:rPr>
        <w:t xml:space="preserve">Наибольший интерес вызывает интеграция химии и информатики. Результатом использования ИКТ (Информационно-коммуникативные технологии) является более легкое протекание учебной деятельности школьника, благодаря чему снимается утомляемость, активизируются все психические процессы: </w:t>
      </w:r>
      <w:proofErr w:type="gramStart"/>
      <w:r w:rsidRPr="00094C72">
        <w:rPr>
          <w:sz w:val="16"/>
          <w:szCs w:val="16"/>
        </w:rPr>
        <w:t>мышление,  восприятие</w:t>
      </w:r>
      <w:proofErr w:type="gramEnd"/>
      <w:r w:rsidRPr="00094C72">
        <w:rPr>
          <w:sz w:val="16"/>
          <w:szCs w:val="16"/>
        </w:rPr>
        <w:t xml:space="preserve">, внимание, память, воображение.  </w:t>
      </w:r>
    </w:p>
    <w:p w:rsidR="00094C72" w:rsidRPr="00094C72" w:rsidRDefault="00094C72" w:rsidP="00094C72">
      <w:pPr>
        <w:rPr>
          <w:sz w:val="16"/>
          <w:szCs w:val="16"/>
        </w:rPr>
      </w:pPr>
      <w:r w:rsidRPr="00094C72">
        <w:rPr>
          <w:sz w:val="16"/>
          <w:szCs w:val="16"/>
        </w:rPr>
        <w:t xml:space="preserve">Итог такой деятельности – разработка учащимися интерактивных игр для детей с ОВЗ, которые можно применять в урочное </w:t>
      </w:r>
      <w:proofErr w:type="gramStart"/>
      <w:r w:rsidRPr="00094C72">
        <w:rPr>
          <w:sz w:val="16"/>
          <w:szCs w:val="16"/>
        </w:rPr>
        <w:t>и  внеурочное</w:t>
      </w:r>
      <w:proofErr w:type="gramEnd"/>
      <w:r w:rsidRPr="00094C72">
        <w:rPr>
          <w:sz w:val="16"/>
          <w:szCs w:val="16"/>
        </w:rPr>
        <w:t xml:space="preserve"> время. Познакомиться с работами можно на моем персональном сайте «Химия? Это просто!» (URL: http://gmalutina.ru/igryi-dlya-osobennyih-detey). К созданию игр я подключаю своих талантливых учеников, Шалимова Антона, </w:t>
      </w:r>
      <w:proofErr w:type="spellStart"/>
      <w:r w:rsidRPr="00094C72">
        <w:rPr>
          <w:sz w:val="16"/>
          <w:szCs w:val="16"/>
        </w:rPr>
        <w:t>Халамай</w:t>
      </w:r>
      <w:proofErr w:type="spellEnd"/>
      <w:r w:rsidRPr="00094C72">
        <w:rPr>
          <w:sz w:val="16"/>
          <w:szCs w:val="16"/>
        </w:rPr>
        <w:t xml:space="preserve"> Марину, Фадеева Вячеслава. </w:t>
      </w:r>
    </w:p>
    <w:p w:rsidR="00094C72" w:rsidRPr="00094C72" w:rsidRDefault="00094C72" w:rsidP="00094C72">
      <w:pPr>
        <w:rPr>
          <w:sz w:val="16"/>
          <w:szCs w:val="16"/>
        </w:rPr>
      </w:pPr>
      <w:r w:rsidRPr="00094C72">
        <w:rPr>
          <w:sz w:val="16"/>
          <w:szCs w:val="16"/>
        </w:rPr>
        <w:t xml:space="preserve">Для формирования коммуникативных навыков учащемуся с ОВЗ Дмитрию Л. была предложена игра «Многоликая уксусная кислота» [4]. По состоянию здоровья Дима находился на индивидуальном обучении. Разыгрывать диалоги вдвоем сложно, поэтому для реализации сценария игры я привлекла родственников – бабушку, Л. Ольгу Ивановну и сестру Димы. Ольга Ивановна работает воспитателем в детском саду, поэтому она легко перевоплощалась в разных персонажей. Диме очень понравилась такая необычная подача материала. Между нами возникло доверие. Я </w:t>
      </w:r>
      <w:r w:rsidRPr="00094C72">
        <w:rPr>
          <w:sz w:val="16"/>
          <w:szCs w:val="16"/>
        </w:rPr>
        <w:lastRenderedPageBreak/>
        <w:t>предложила Диме применить свои навыки начинающего программиста и разработать химические игры. Так появились игры: «Определи элемент»; «В лабиринте Периодической системы»; «Имя в истории науки».</w:t>
      </w:r>
    </w:p>
    <w:p w:rsidR="00094C72" w:rsidRPr="00094C72" w:rsidRDefault="004379C7" w:rsidP="00094C72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94C72" w:rsidRPr="00094C72">
        <w:rPr>
          <w:sz w:val="16"/>
          <w:szCs w:val="16"/>
        </w:rPr>
        <w:t xml:space="preserve">озже Диме стал участвовать </w:t>
      </w:r>
      <w:proofErr w:type="gramStart"/>
      <w:r w:rsidR="00094C72" w:rsidRPr="00094C72">
        <w:rPr>
          <w:sz w:val="16"/>
          <w:szCs w:val="16"/>
        </w:rPr>
        <w:t>в  конкурсах</w:t>
      </w:r>
      <w:proofErr w:type="gramEnd"/>
      <w:r w:rsidR="00094C72" w:rsidRPr="00094C72">
        <w:rPr>
          <w:sz w:val="16"/>
          <w:szCs w:val="16"/>
        </w:rPr>
        <w:t xml:space="preserve">. Дима Л.  - финалист конкурса «Классный интернет» в 2018 году (URL: http://gmalutina.ru/wp-content/uploads/2018/04/Sertifikat-polnyiy.png), призер областного конкурса среди детей и юношества на лучшую программную разработку с использованием IT (http://gmalutina.ru/wp-content/uploads/2019/12/Диплом-ИТО-Лисачук.jpg) и др. </w:t>
      </w:r>
    </w:p>
    <w:p w:rsidR="00094C72" w:rsidRPr="00094C72" w:rsidRDefault="00094C72" w:rsidP="00094C72">
      <w:pPr>
        <w:rPr>
          <w:sz w:val="16"/>
          <w:szCs w:val="16"/>
        </w:rPr>
      </w:pPr>
      <w:r w:rsidRPr="00094C72">
        <w:rPr>
          <w:sz w:val="16"/>
          <w:szCs w:val="16"/>
        </w:rPr>
        <w:t xml:space="preserve">Одарённые дети с особенностями в развитии могут быть болезненно самолюбивы, стеснительны и истеричны или, наоборот, - тихие и скромные. Они </w:t>
      </w:r>
      <w:proofErr w:type="spellStart"/>
      <w:r w:rsidRPr="00094C72">
        <w:rPr>
          <w:sz w:val="16"/>
          <w:szCs w:val="16"/>
        </w:rPr>
        <w:t>сверхтрудолюбивы</w:t>
      </w:r>
      <w:proofErr w:type="spellEnd"/>
      <w:r w:rsidRPr="00094C72">
        <w:rPr>
          <w:sz w:val="16"/>
          <w:szCs w:val="16"/>
        </w:rPr>
        <w:t xml:space="preserve">, легко концентрируются на своей работе. Самообучаемы. Могут решать, например, компьютерную задачу </w:t>
      </w:r>
      <w:proofErr w:type="gramStart"/>
      <w:r w:rsidRPr="00094C72">
        <w:rPr>
          <w:sz w:val="16"/>
          <w:szCs w:val="16"/>
        </w:rPr>
        <w:t>почти  круглосуточно</w:t>
      </w:r>
      <w:proofErr w:type="gramEnd"/>
      <w:r w:rsidRPr="00094C72">
        <w:rPr>
          <w:sz w:val="16"/>
          <w:szCs w:val="16"/>
        </w:rPr>
        <w:t xml:space="preserve">, забыв про сон и еду. Такие дети – умеют и любят работать в одиночку. Ещё их отличает стремление к совершенству – </w:t>
      </w:r>
      <w:proofErr w:type="spellStart"/>
      <w:r w:rsidRPr="00094C72">
        <w:rPr>
          <w:sz w:val="16"/>
          <w:szCs w:val="16"/>
        </w:rPr>
        <w:t>перфекционизм</w:t>
      </w:r>
      <w:proofErr w:type="spellEnd"/>
      <w:r w:rsidRPr="00094C72">
        <w:rPr>
          <w:sz w:val="16"/>
          <w:szCs w:val="16"/>
        </w:rPr>
        <w:t>.</w:t>
      </w:r>
    </w:p>
    <w:p w:rsidR="00A43B25" w:rsidRDefault="00094C72" w:rsidP="00094C72">
      <w:pPr>
        <w:pStyle w:val="listpoint"/>
        <w:numPr>
          <w:ilvl w:val="0"/>
          <w:numId w:val="0"/>
        </w:numPr>
      </w:pPr>
      <w:r w:rsidRPr="00094C72">
        <w:t xml:space="preserve">По мнению </w:t>
      </w:r>
      <w:proofErr w:type="gramStart"/>
      <w:r w:rsidRPr="00094C72">
        <w:t>ряда авторов</w:t>
      </w:r>
      <w:proofErr w:type="gramEnd"/>
      <w:r w:rsidRPr="00094C72">
        <w:t xml:space="preserve"> [5-7], вопросы реализации системы обучения химии для учащихся с ограниченными возможностями еще мало изучены. В соответствии с ФГОС предполагается расширение возможностей для получения качественного образования для детей с ОВЗ.</w:t>
      </w:r>
    </w:p>
    <w:p w:rsidR="00094C72" w:rsidRPr="00094C72" w:rsidRDefault="00094C72" w:rsidP="00094C72">
      <w:pPr>
        <w:pStyle w:val="listpoint"/>
        <w:numPr>
          <w:ilvl w:val="0"/>
          <w:numId w:val="0"/>
        </w:numPr>
        <w:rPr>
          <w:b/>
        </w:rPr>
      </w:pPr>
      <w:r w:rsidRPr="00094C72">
        <w:rPr>
          <w:b/>
        </w:rPr>
        <w:t>Литература</w:t>
      </w:r>
    </w:p>
    <w:p w:rsidR="00094C72" w:rsidRDefault="00094C72" w:rsidP="00094C72">
      <w:pPr>
        <w:pStyle w:val="litera"/>
      </w:pPr>
      <w:r>
        <w:t xml:space="preserve">Малютина, Г.И. Интегративный подход в обучении: организация урока по химии и литературе // URL: </w:t>
      </w:r>
      <w:hyperlink r:id="rId8" w:history="1">
        <w:r w:rsidRPr="00A266F5">
          <w:rPr>
            <w:rStyle w:val="af0"/>
          </w:rPr>
          <w:t>https://infourok.ru/integrativniy-podhod-v-obuchenii-organizaciya-uroka-po-himii-i-literature-1965388.html</w:t>
        </w:r>
      </w:hyperlink>
      <w:r w:rsidR="00C34389">
        <w:t xml:space="preserve"> (дата обращения 03.06.2024 г.)</w:t>
      </w:r>
    </w:p>
    <w:p w:rsidR="00094C72" w:rsidRDefault="00094C72" w:rsidP="00094C72">
      <w:pPr>
        <w:pStyle w:val="litera"/>
      </w:pPr>
      <w:r>
        <w:t>Малютина, Г.И., Химико-историч</w:t>
      </w:r>
      <w:r w:rsidR="0051645E">
        <w:t>еский КВН «Эпоха Петра Первого»</w:t>
      </w:r>
      <w:r>
        <w:t xml:space="preserve">// URL: </w:t>
      </w:r>
      <w:hyperlink r:id="rId9" w:history="1">
        <w:r w:rsidRPr="00A266F5">
          <w:rPr>
            <w:rStyle w:val="af0"/>
          </w:rPr>
          <w:t>http://pedsite.ru/publications/83/30684/</w:t>
        </w:r>
      </w:hyperlink>
      <w:r w:rsidR="00C34389">
        <w:t xml:space="preserve"> (дата обращения 03.06.2024 г)</w:t>
      </w:r>
    </w:p>
    <w:p w:rsidR="00094C72" w:rsidRDefault="00094C72" w:rsidP="00094C72">
      <w:pPr>
        <w:pStyle w:val="litera"/>
      </w:pPr>
      <w:r>
        <w:t>Малютина Г.И. «Информационные</w:t>
      </w:r>
      <w:r w:rsidR="0051645E">
        <w:t xml:space="preserve"> технологии в обучении химии»</w:t>
      </w:r>
      <w:r>
        <w:t xml:space="preserve">// URL:   </w:t>
      </w:r>
      <w:hyperlink r:id="rId10" w:history="1">
        <w:r w:rsidRPr="00A266F5">
          <w:rPr>
            <w:rStyle w:val="af0"/>
          </w:rPr>
          <w:t>http://ito.1gb.ru/doc/conference09.pdf</w:t>
        </w:r>
      </w:hyperlink>
      <w:r>
        <w:t>.</w:t>
      </w:r>
      <w:r w:rsidR="00C34389">
        <w:t xml:space="preserve"> (дата обращения 03.06.2024 г.).</w:t>
      </w:r>
    </w:p>
    <w:p w:rsidR="00094C72" w:rsidRDefault="00094C72" w:rsidP="00094C72">
      <w:pPr>
        <w:pStyle w:val="litera"/>
      </w:pPr>
      <w:r>
        <w:t xml:space="preserve">Малютина, Г.И. Многоликая уксусная кислота» </w:t>
      </w:r>
      <w:r w:rsidR="0051645E">
        <w:t>/ Г.И. Малюти</w:t>
      </w:r>
      <w:r>
        <w:t>на /</w:t>
      </w:r>
      <w:proofErr w:type="gramStart"/>
      <w:r>
        <w:t>/  Химия</w:t>
      </w:r>
      <w:proofErr w:type="gramEnd"/>
      <w:r>
        <w:t xml:space="preserve"> в школе. - 2003. - №1. - С. 35.</w:t>
      </w:r>
    </w:p>
    <w:p w:rsidR="00094C72" w:rsidRDefault="00094C72" w:rsidP="00094C72">
      <w:pPr>
        <w:pStyle w:val="litera"/>
      </w:pPr>
      <w:r>
        <w:t>Материалы научно-практического семинара «</w:t>
      </w:r>
      <w:proofErr w:type="spellStart"/>
      <w:r>
        <w:t>Дессиминация</w:t>
      </w:r>
      <w:proofErr w:type="spellEnd"/>
      <w:r>
        <w:t xml:space="preserve"> передового практического опыта деятельности учи</w:t>
      </w:r>
      <w:r w:rsidR="0051645E">
        <w:t>телей Самарской области»</w:t>
      </w:r>
      <w:r>
        <w:t>. – Самара:  Изд-во СГСПУ, 2017, с.7-10.</w:t>
      </w:r>
    </w:p>
    <w:p w:rsidR="00094C72" w:rsidRDefault="00094C72" w:rsidP="00094C72">
      <w:pPr>
        <w:pStyle w:val="litera"/>
      </w:pPr>
      <w:r>
        <w:t>Ефимов, О.И. Аутизм дружбе не помеха. Книга о социальной ад</w:t>
      </w:r>
      <w:r w:rsidR="0051645E">
        <w:t>аптации детей с аутизмом</w:t>
      </w:r>
      <w:r>
        <w:t xml:space="preserve">: учеб. -метод, пособие / О.И. Ефремов. – М.: </w:t>
      </w:r>
      <w:proofErr w:type="spellStart"/>
      <w:r>
        <w:t>Диля</w:t>
      </w:r>
      <w:proofErr w:type="spellEnd"/>
      <w:r>
        <w:t>, 2015. – 512 с.</w:t>
      </w:r>
    </w:p>
    <w:p w:rsidR="00094C72" w:rsidRDefault="00094C72" w:rsidP="00094C72">
      <w:pPr>
        <w:pStyle w:val="litera"/>
      </w:pPr>
      <w:proofErr w:type="spellStart"/>
      <w:r>
        <w:t>Кекнохаева</w:t>
      </w:r>
      <w:proofErr w:type="spellEnd"/>
      <w:r>
        <w:t>, Л.Д. Об использовании рель</w:t>
      </w:r>
      <w:r w:rsidR="0051645E">
        <w:t>ефно-графических пособий</w:t>
      </w:r>
      <w:r>
        <w:t xml:space="preserve"> / Л.Д. </w:t>
      </w:r>
      <w:proofErr w:type="spellStart"/>
      <w:proofErr w:type="gramStart"/>
      <w:r>
        <w:t>Кекнохаева</w:t>
      </w:r>
      <w:proofErr w:type="spellEnd"/>
      <w:r>
        <w:t xml:space="preserve">  /</w:t>
      </w:r>
      <w:proofErr w:type="gramEnd"/>
      <w:r>
        <w:t xml:space="preserve">/ Химия в школе. - </w:t>
      </w:r>
      <w:proofErr w:type="gramStart"/>
      <w:r>
        <w:t>2016.-</w:t>
      </w:r>
      <w:proofErr w:type="gramEnd"/>
      <w:r>
        <w:t xml:space="preserve"> №10. - С. 27-30.</w:t>
      </w:r>
    </w:p>
    <w:p w:rsidR="00D7456A" w:rsidRPr="00731678" w:rsidRDefault="00D7456A" w:rsidP="00094C72">
      <w:pPr>
        <w:pStyle w:val="litera"/>
        <w:numPr>
          <w:ilvl w:val="0"/>
          <w:numId w:val="0"/>
        </w:numPr>
        <w:ind w:left="360"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Pr="0001713D" w:rsidRDefault="003E5DC7" w:rsidP="00094C72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3E5DC7" w:rsidRPr="0001713D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54" w:rsidRDefault="00162754">
      <w:r>
        <w:separator/>
      </w:r>
    </w:p>
    <w:p w:rsidR="00162754" w:rsidRDefault="00162754"/>
    <w:p w:rsidR="00162754" w:rsidRDefault="00162754"/>
    <w:p w:rsidR="00162754" w:rsidRDefault="00162754"/>
  </w:endnote>
  <w:endnote w:type="continuationSeparator" w:id="0">
    <w:p w:rsidR="00162754" w:rsidRDefault="00162754">
      <w:r>
        <w:continuationSeparator/>
      </w:r>
    </w:p>
    <w:p w:rsidR="00162754" w:rsidRDefault="00162754"/>
    <w:p w:rsidR="00162754" w:rsidRDefault="00162754"/>
    <w:p w:rsidR="00162754" w:rsidRDefault="00162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226F2E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54" w:rsidRDefault="00162754">
      <w:r>
        <w:separator/>
      </w:r>
    </w:p>
    <w:p w:rsidR="00162754" w:rsidRDefault="00162754"/>
    <w:p w:rsidR="00162754" w:rsidRDefault="00162754"/>
    <w:p w:rsidR="00162754" w:rsidRDefault="00162754"/>
  </w:footnote>
  <w:footnote w:type="continuationSeparator" w:id="0">
    <w:p w:rsidR="00162754" w:rsidRDefault="00162754">
      <w:r>
        <w:continuationSeparator/>
      </w:r>
    </w:p>
    <w:p w:rsidR="00162754" w:rsidRDefault="00162754"/>
    <w:p w:rsidR="00162754" w:rsidRDefault="00162754"/>
    <w:p w:rsidR="00162754" w:rsidRDefault="0016275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0"/>
      </v:shape>
    </w:pict>
  </w:numPicBullet>
  <w:numPicBullet w:numPicBulletId="1">
    <w:pict>
      <v:shape id="_x0000_i1031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24"/>
    <w:rsid w:val="00003D31"/>
    <w:rsid w:val="00004BDE"/>
    <w:rsid w:val="000058C5"/>
    <w:rsid w:val="00006E8D"/>
    <w:rsid w:val="00007F02"/>
    <w:rsid w:val="0001713D"/>
    <w:rsid w:val="00021657"/>
    <w:rsid w:val="00022555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4C72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2754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DF8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6F2E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379C7"/>
    <w:rsid w:val="00440A2C"/>
    <w:rsid w:val="004410C4"/>
    <w:rsid w:val="004445B8"/>
    <w:rsid w:val="0044593E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1645E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24E3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7F4E4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389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77D0B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A221E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2E24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43E1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14C2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C600F"/>
  <w15:docId w15:val="{A60A3A65-F9A0-4C0C-8CD7-DF0A2989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uiPriority w:val="99"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uiPriority w:val="99"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ntegrativniy-podhod-v-obuchenii-organizaciya-uroka-po-himii-i-literature-196538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ina.maliutina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to.1gb.ru/doc/conference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ite.ru/publications/83/30684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esktop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Галина</dc:creator>
  <cp:lastModifiedBy>Галина</cp:lastModifiedBy>
  <cp:revision>6</cp:revision>
  <cp:lastPrinted>2011-06-10T13:51:00Z</cp:lastPrinted>
  <dcterms:created xsi:type="dcterms:W3CDTF">2024-06-03T20:02:00Z</dcterms:created>
  <dcterms:modified xsi:type="dcterms:W3CDTF">2024-06-04T17:59:00Z</dcterms:modified>
</cp:coreProperties>
</file>