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08" w:rsidRPr="005D05F6" w:rsidRDefault="005D05F6" w:rsidP="003F68CA">
      <w:pPr>
        <w:pStyle w:val="zct"/>
      </w:pPr>
      <w:bookmarkStart w:id="0" w:name="_Toc327095240"/>
      <w:bookmarkStart w:id="1" w:name="_Toc263869504"/>
      <w:bookmarkStart w:id="2" w:name="_Toc263869010"/>
      <w:bookmarkStart w:id="3" w:name="_Toc232408350"/>
      <w:bookmarkStart w:id="4" w:name="_Toc232407403"/>
      <w:bookmarkStart w:id="5" w:name="_Toc232402765"/>
      <w:bookmarkStart w:id="6" w:name="_Toc232400513"/>
      <w:bookmarkStart w:id="7" w:name="_Toc200558278"/>
      <w:bookmarkStart w:id="8" w:name="_Toc200482701"/>
      <w:bookmarkStart w:id="9" w:name="_Toc200480998"/>
      <w:r w:rsidRPr="00D07AF9">
        <w:t>И</w:t>
      </w:r>
      <w:r>
        <w:t>СПОЛЬЗОВАНИЕ НЕЙРОСЕТЕЙ В ОБРАЗОВАТЕЛЬНОМ ПРОЦЕССЕ</w:t>
      </w:r>
    </w:p>
    <w:p w:rsidR="00610D08" w:rsidRPr="003F68CA" w:rsidRDefault="00610D08" w:rsidP="00610D08">
      <w:pPr>
        <w:pStyle w:val="za"/>
        <w:rPr>
          <w:rFonts w:ascii="Times New Roman" w:hAnsi="Times New Roman" w:cs="Times New Roman"/>
        </w:rPr>
      </w:pPr>
      <w:r w:rsidRPr="003F68CA">
        <w:rPr>
          <w:rFonts w:ascii="Times New Roman" w:hAnsi="Times New Roman" w:cs="Times New Roman"/>
        </w:rPr>
        <w:t>Аникеенко Н. В. (</w:t>
      </w:r>
      <w:proofErr w:type="spellStart"/>
      <w:r w:rsidRPr="003F68CA">
        <w:rPr>
          <w:rFonts w:ascii="Times New Roman" w:hAnsi="Times New Roman" w:cs="Times New Roman"/>
          <w:lang w:val="en-US"/>
        </w:rPr>
        <w:t>anikeyenko</w:t>
      </w:r>
      <w:proofErr w:type="spellEnd"/>
      <w:r w:rsidRPr="003F68CA">
        <w:rPr>
          <w:rFonts w:ascii="Times New Roman" w:hAnsi="Times New Roman" w:cs="Times New Roman"/>
        </w:rPr>
        <w:t>@</w:t>
      </w:r>
      <w:proofErr w:type="spellStart"/>
      <w:r w:rsidRPr="003F68CA">
        <w:rPr>
          <w:rFonts w:ascii="Times New Roman" w:hAnsi="Times New Roman" w:cs="Times New Roman"/>
          <w:lang w:val="en-US"/>
        </w:rPr>
        <w:t>bk</w:t>
      </w:r>
      <w:proofErr w:type="spellEnd"/>
      <w:r w:rsidRPr="003F68CA">
        <w:rPr>
          <w:rFonts w:ascii="Times New Roman" w:hAnsi="Times New Roman" w:cs="Times New Roman"/>
        </w:rPr>
        <w:t>.</w:t>
      </w:r>
      <w:proofErr w:type="spellStart"/>
      <w:r w:rsidRPr="003F68CA">
        <w:rPr>
          <w:rFonts w:ascii="Times New Roman" w:hAnsi="Times New Roman" w:cs="Times New Roman"/>
          <w:lang w:val="en-US"/>
        </w:rPr>
        <w:t>ru</w:t>
      </w:r>
      <w:proofErr w:type="spellEnd"/>
      <w:r w:rsidRPr="003F68CA">
        <w:rPr>
          <w:rFonts w:ascii="Times New Roman" w:hAnsi="Times New Roman" w:cs="Times New Roman"/>
        </w:rPr>
        <w:t>)</w:t>
      </w:r>
    </w:p>
    <w:bookmarkEnd w:id="0"/>
    <w:p w:rsidR="00610D08" w:rsidRDefault="00610D08" w:rsidP="00F268DE">
      <w:pPr>
        <w:pStyle w:val="zorg"/>
        <w:spacing w:after="0" w:afterAutospacing="0"/>
        <w:rPr>
          <w:rFonts w:ascii="Times New Roman" w:hAnsi="Times New Roman" w:cs="Times New Roman"/>
        </w:rPr>
      </w:pPr>
      <w:r w:rsidRPr="003F68CA">
        <w:rPr>
          <w:rFonts w:ascii="Times New Roman" w:hAnsi="Times New Roman" w:cs="Times New Roman"/>
        </w:rPr>
        <w:t xml:space="preserve">Муниципальное бюджетное общеобразовательное учреждение «Школа №60 города Донецка», </w:t>
      </w:r>
      <w:proofErr w:type="gramStart"/>
      <w:r w:rsidRPr="003F68CA">
        <w:rPr>
          <w:rFonts w:ascii="Times New Roman" w:hAnsi="Times New Roman" w:cs="Times New Roman"/>
        </w:rPr>
        <w:t>г</w:t>
      </w:r>
      <w:proofErr w:type="gramEnd"/>
      <w:r w:rsidRPr="003F68CA">
        <w:rPr>
          <w:rFonts w:ascii="Times New Roman" w:hAnsi="Times New Roman" w:cs="Times New Roman"/>
        </w:rPr>
        <w:t xml:space="preserve">. </w:t>
      </w:r>
      <w:proofErr w:type="spellStart"/>
      <w:r w:rsidRPr="003F68CA">
        <w:rPr>
          <w:rFonts w:ascii="Times New Roman" w:hAnsi="Times New Roman" w:cs="Times New Roman"/>
        </w:rPr>
        <w:t>Донеук</w:t>
      </w:r>
      <w:proofErr w:type="spellEnd"/>
      <w:r w:rsidRPr="003F68CA">
        <w:rPr>
          <w:rFonts w:ascii="Times New Roman" w:hAnsi="Times New Roman" w:cs="Times New Roman"/>
        </w:rPr>
        <w:t>, ДНР</w:t>
      </w:r>
      <w:r w:rsidR="003F512A">
        <w:rPr>
          <w:rFonts w:ascii="Times New Roman" w:hAnsi="Times New Roman" w:cs="Times New Roman"/>
        </w:rPr>
        <w:t>, РФ</w:t>
      </w:r>
    </w:p>
    <w:p w:rsidR="00E0070B" w:rsidRPr="003F68CA" w:rsidRDefault="00E0070B" w:rsidP="00F268DE">
      <w:pPr>
        <w:pStyle w:val="zorg"/>
        <w:spacing w:after="0" w:afterAutospacing="0"/>
        <w:rPr>
          <w:rFonts w:ascii="Times New Roman" w:hAnsi="Times New Roman" w:cs="Times New Roman"/>
        </w:rPr>
      </w:pPr>
    </w:p>
    <w:p w:rsidR="00610D08" w:rsidRPr="003F68CA" w:rsidRDefault="00610D08" w:rsidP="00610D08">
      <w:pPr>
        <w:pStyle w:val="abs"/>
        <w:rPr>
          <w:rFonts w:ascii="Times New Roman" w:hAnsi="Times New Roman" w:cs="Times New Roman"/>
          <w:sz w:val="16"/>
          <w:szCs w:val="16"/>
        </w:rPr>
      </w:pPr>
      <w:r w:rsidRPr="003F68CA">
        <w:rPr>
          <w:rFonts w:ascii="Times New Roman" w:hAnsi="Times New Roman" w:cs="Times New Roman"/>
          <w:sz w:val="16"/>
          <w:szCs w:val="16"/>
        </w:rPr>
        <w:t>Аннотация</w:t>
      </w:r>
    </w:p>
    <w:p w:rsidR="00610D08" w:rsidRDefault="00610D08" w:rsidP="00F268DE">
      <w:pPr>
        <w:pStyle w:val="base6"/>
        <w:spacing w:after="0"/>
        <w:rPr>
          <w:rFonts w:ascii="Times New Roman" w:hAnsi="Times New Roman" w:cs="Times New Roman"/>
          <w:szCs w:val="16"/>
          <w:lang w:val="ru-RU"/>
        </w:rPr>
      </w:pPr>
      <w:r w:rsidRPr="003F68CA">
        <w:rPr>
          <w:rFonts w:ascii="Times New Roman" w:hAnsi="Times New Roman" w:cs="Times New Roman"/>
          <w:szCs w:val="16"/>
          <w:lang w:val="ru-RU"/>
        </w:rPr>
        <w:t xml:space="preserve">В статье затрагивается тема </w:t>
      </w:r>
      <w:r w:rsidR="005D05F6">
        <w:rPr>
          <w:rFonts w:ascii="Times New Roman" w:hAnsi="Times New Roman" w:cs="Times New Roman"/>
          <w:szCs w:val="16"/>
          <w:lang w:val="ru-RU"/>
        </w:rPr>
        <w:t xml:space="preserve">возможности использования нейросетей </w:t>
      </w:r>
      <w:r w:rsidRPr="003F68CA">
        <w:rPr>
          <w:rFonts w:ascii="Times New Roman" w:hAnsi="Times New Roman" w:cs="Times New Roman"/>
          <w:szCs w:val="16"/>
          <w:lang w:val="ru-RU"/>
        </w:rPr>
        <w:t>на уроках английского языка при дистанционной форме обучения.</w:t>
      </w:r>
    </w:p>
    <w:p w:rsidR="00E0070B" w:rsidRPr="003F68CA" w:rsidRDefault="00E0070B" w:rsidP="00E0070B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</w:p>
    <w:p w:rsidR="003F512A" w:rsidRPr="008B7C08" w:rsidRDefault="003F512A" w:rsidP="003F51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Fira Sans" w:hAnsi="Fira Sans" w:hint="eastAsia"/>
          <w:color w:val="FFFFFF"/>
          <w:spacing w:val="12"/>
        </w:rPr>
        <w:t>А</w:t>
      </w:r>
      <w:r>
        <w:rPr>
          <w:rFonts w:ascii="Fira Sans" w:hAnsi="Fira Sans"/>
          <w:color w:val="FFFFFF"/>
          <w:spacing w:val="12"/>
        </w:rPr>
        <w:t>п</w:t>
      </w:r>
      <w:r w:rsidRPr="008B7C08">
        <w:rPr>
          <w:rFonts w:ascii="Times New Roman" w:hAnsi="Times New Roman" w:cs="Times New Roman"/>
          <w:sz w:val="16"/>
          <w:szCs w:val="16"/>
        </w:rPr>
        <w:t>Нейросети открывают новые горизонты для образования и дают возможность создавать уникальные образовательные продукты и услуги, которые будут соответствовать потребностям и запросам современного общества.</w:t>
      </w:r>
    </w:p>
    <w:p w:rsidR="003F512A" w:rsidRPr="008B7C08" w:rsidRDefault="003F512A" w:rsidP="003F512A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  <w:r w:rsidRPr="008B7C08">
        <w:rPr>
          <w:sz w:val="16"/>
          <w:szCs w:val="16"/>
        </w:rPr>
        <w:t xml:space="preserve">          Однако</w:t>
      </w:r>
      <w:proofErr w:type="gramStart"/>
      <w:r w:rsidRPr="008B7C08">
        <w:rPr>
          <w:sz w:val="16"/>
          <w:szCs w:val="16"/>
        </w:rPr>
        <w:t>,</w:t>
      </w:r>
      <w:proofErr w:type="gramEnd"/>
      <w:r w:rsidRPr="008B7C08">
        <w:rPr>
          <w:sz w:val="16"/>
          <w:szCs w:val="16"/>
        </w:rPr>
        <w:t xml:space="preserve"> отношение педагогов к использованию нейросетей в учебном процессе остается неоднозначным. </w:t>
      </w:r>
      <w:r w:rsidR="005506C8" w:rsidRPr="005506C8">
        <w:rPr>
          <w:sz w:val="16"/>
          <w:szCs w:val="16"/>
        </w:rPr>
        <w:t xml:space="preserve">[1, 2. 3. 4] </w:t>
      </w:r>
      <w:r w:rsidRPr="008B7C08">
        <w:rPr>
          <w:sz w:val="16"/>
          <w:szCs w:val="16"/>
        </w:rPr>
        <w:t xml:space="preserve">С одной стороны, некоторые педагоги видят в нейросетях огромный потенциал для улучшения обучения. Использование нейросетей позволяет персонализировать образование, учитывая индивидуальные особенности каждого ученика. С другой стороны, существует опасение, что зависимость от нейросетей может привести к потере человеческого фактора в образовании. Некоторые педагоги считают, что важно сохранить взаимодействие учителя и ученика, которое не заменит ни одна технология. Они опасаются, что слишком большая автоматизация учебного процесса может оторвать обучающихся от реального общения и привести к утрате важных социальных навыков. </w:t>
      </w:r>
    </w:p>
    <w:p w:rsidR="003F512A" w:rsidRDefault="003F512A" w:rsidP="003F512A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  <w:r w:rsidRPr="008B7C08">
        <w:rPr>
          <w:sz w:val="16"/>
          <w:szCs w:val="16"/>
        </w:rPr>
        <w:t xml:space="preserve">          Важно найти баланс между применением современных технологий и сохранением человеческого фактора, чтобы обеспечить оптимальный уровень обучения для каждого ученик</w:t>
      </w:r>
      <w:r>
        <w:rPr>
          <w:sz w:val="16"/>
          <w:szCs w:val="16"/>
        </w:rPr>
        <w:t>а.</w:t>
      </w:r>
      <w:r w:rsidR="00635559">
        <w:rPr>
          <w:sz w:val="16"/>
          <w:szCs w:val="16"/>
        </w:rPr>
        <w:t xml:space="preserve"> Как же нейросети влияют на образовательный процесс?</w:t>
      </w:r>
    </w:p>
    <w:p w:rsidR="00AD6921" w:rsidRPr="00AD6921" w:rsidRDefault="00635559" w:rsidP="00AD692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AD6921" w:rsidRPr="008B7C08">
        <w:rPr>
          <w:rFonts w:ascii="Times New Roman" w:hAnsi="Times New Roman" w:cs="Times New Roman"/>
          <w:sz w:val="16"/>
          <w:szCs w:val="16"/>
        </w:rPr>
        <w:t>Одним из главных преимуществ использования нейросетей в образовании является возможность автоматизировать процессы обучения.</w:t>
      </w:r>
      <w:r w:rsidR="00AD6921">
        <w:rPr>
          <w:sz w:val="16"/>
          <w:szCs w:val="16"/>
        </w:rPr>
        <w:t xml:space="preserve"> </w:t>
      </w:r>
      <w:r w:rsidR="00AD6921" w:rsidRPr="008B7C08">
        <w:rPr>
          <w:rFonts w:ascii="Times New Roman" w:hAnsi="Times New Roman" w:cs="Times New Roman"/>
          <w:sz w:val="16"/>
          <w:szCs w:val="16"/>
        </w:rPr>
        <w:t xml:space="preserve">Еще одним преимуществом использования нейросетей в образовании является возможность более объективной оценки знаний </w:t>
      </w:r>
      <w:r w:rsidR="00AD6921">
        <w:rPr>
          <w:rFonts w:ascii="Times New Roman" w:hAnsi="Times New Roman" w:cs="Times New Roman"/>
          <w:sz w:val="16"/>
          <w:szCs w:val="16"/>
        </w:rPr>
        <w:t>обучающихся</w:t>
      </w:r>
      <w:r w:rsidR="00AD6921" w:rsidRPr="008B7C08">
        <w:rPr>
          <w:rFonts w:ascii="Times New Roman" w:hAnsi="Times New Roman" w:cs="Times New Roman"/>
          <w:sz w:val="16"/>
          <w:szCs w:val="16"/>
        </w:rPr>
        <w:t xml:space="preserve">. Автоматизированные системы могут анализировать ответы на тесты и задания, идентифицировать ошибки и давать обратную </w:t>
      </w:r>
      <w:proofErr w:type="gramStart"/>
      <w:r w:rsidR="00AD6921" w:rsidRPr="008B7C08">
        <w:rPr>
          <w:rFonts w:ascii="Times New Roman" w:hAnsi="Times New Roman" w:cs="Times New Roman"/>
          <w:sz w:val="16"/>
          <w:szCs w:val="16"/>
        </w:rPr>
        <w:t>связь</w:t>
      </w:r>
      <w:proofErr w:type="gramEnd"/>
      <w:r w:rsidR="00AD6921" w:rsidRPr="008B7C08">
        <w:rPr>
          <w:rFonts w:ascii="Times New Roman" w:hAnsi="Times New Roman" w:cs="Times New Roman"/>
          <w:sz w:val="16"/>
          <w:szCs w:val="16"/>
        </w:rPr>
        <w:t xml:space="preserve"> как преподавателям, так и уч</w:t>
      </w:r>
      <w:r w:rsidR="00AD6921">
        <w:rPr>
          <w:rFonts w:ascii="Times New Roman" w:hAnsi="Times New Roman" w:cs="Times New Roman"/>
          <w:sz w:val="16"/>
          <w:szCs w:val="16"/>
        </w:rPr>
        <w:t>еникам</w:t>
      </w:r>
      <w:r w:rsidR="00AD6921" w:rsidRPr="008B7C08">
        <w:rPr>
          <w:rFonts w:ascii="Times New Roman" w:hAnsi="Times New Roman" w:cs="Times New Roman"/>
          <w:sz w:val="16"/>
          <w:szCs w:val="16"/>
        </w:rPr>
        <w:t>.</w:t>
      </w:r>
      <w:r w:rsidR="00AD6921">
        <w:rPr>
          <w:rFonts w:ascii="Times New Roman" w:hAnsi="Times New Roman" w:cs="Times New Roman"/>
          <w:sz w:val="16"/>
          <w:szCs w:val="16"/>
        </w:rPr>
        <w:t xml:space="preserve"> </w:t>
      </w:r>
      <w:r w:rsidR="00AD6921" w:rsidRPr="008B7C08">
        <w:rPr>
          <w:rFonts w:ascii="Times New Roman" w:hAnsi="Times New Roman" w:cs="Times New Roman"/>
          <w:sz w:val="16"/>
          <w:szCs w:val="16"/>
        </w:rPr>
        <w:t xml:space="preserve">Нейросети позволяют создавать интерактивные образовательные </w:t>
      </w:r>
      <w:r w:rsidR="00AD6921">
        <w:rPr>
          <w:rFonts w:ascii="Times New Roman" w:hAnsi="Times New Roman" w:cs="Times New Roman"/>
          <w:sz w:val="16"/>
          <w:szCs w:val="16"/>
        </w:rPr>
        <w:t>ресурсы</w:t>
      </w:r>
      <w:r w:rsidR="00AD6921" w:rsidRPr="008B7C08">
        <w:rPr>
          <w:rFonts w:ascii="Times New Roman" w:hAnsi="Times New Roman" w:cs="Times New Roman"/>
          <w:sz w:val="16"/>
          <w:szCs w:val="16"/>
        </w:rPr>
        <w:t xml:space="preserve">, которые делают процесс обучения более увлекательным и удобным. Благодаря использованию различных </w:t>
      </w:r>
      <w:proofErr w:type="spellStart"/>
      <w:r w:rsidR="00AD6921" w:rsidRPr="008B7C08">
        <w:rPr>
          <w:rFonts w:ascii="Times New Roman" w:hAnsi="Times New Roman" w:cs="Times New Roman"/>
          <w:sz w:val="16"/>
          <w:szCs w:val="16"/>
        </w:rPr>
        <w:t>мультимедийных</w:t>
      </w:r>
      <w:proofErr w:type="spellEnd"/>
      <w:r w:rsidR="00AD6921" w:rsidRPr="008B7C08">
        <w:rPr>
          <w:rFonts w:ascii="Times New Roman" w:hAnsi="Times New Roman" w:cs="Times New Roman"/>
          <w:sz w:val="16"/>
          <w:szCs w:val="16"/>
        </w:rPr>
        <w:t xml:space="preserve"> материалов и адаптивных технологий нейросети способствуют боле</w:t>
      </w:r>
      <w:r w:rsidR="00AD6921">
        <w:rPr>
          <w:rFonts w:ascii="Times New Roman" w:hAnsi="Times New Roman" w:cs="Times New Roman"/>
          <w:sz w:val="16"/>
          <w:szCs w:val="16"/>
        </w:rPr>
        <w:t>е эффективному усвоению знаний.</w:t>
      </w:r>
    </w:p>
    <w:p w:rsidR="003F512A" w:rsidRPr="008B7C08" w:rsidRDefault="003F512A" w:rsidP="003F512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B7C08">
        <w:rPr>
          <w:rFonts w:ascii="Times New Roman" w:hAnsi="Times New Roman" w:cs="Times New Roman"/>
          <w:sz w:val="16"/>
          <w:szCs w:val="16"/>
        </w:rPr>
        <w:t xml:space="preserve">Например, с помощью голосового помощника «Алиса» можно провести интересную игру с учениками начальной школы по изучению и активизации лексики. </w:t>
      </w: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t>Учитель предлагает Алисе загадывать загадки по изучаемой теме на русском языке. Дети разгадывают их, но затем должны вспомнить разгаданное слово на английском языке. Если возникают затруднения с английским эквивалентом, учитель просит Алису перевести слово с русского на английский. Ученики повторяют лексическую единицу.</w:t>
      </w:r>
    </w:p>
    <w:p w:rsidR="003F512A" w:rsidRPr="008B7C08" w:rsidRDefault="003F512A" w:rsidP="00A8434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</w:rPr>
      </w:pP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t xml:space="preserve">          Традиционное задание на описание картинки трансформируется в создание картинки по описанию с помощью нейросети </w:t>
      </w: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  <w:lang w:val="en-US"/>
        </w:rPr>
        <w:t>Kandinsky</w:t>
      </w: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t xml:space="preserve"> 2.2.</w:t>
      </w:r>
      <w:r w:rsidR="002A3DBB">
        <w:rPr>
          <w:rFonts w:ascii="Times New Roman" w:eastAsia="Times New Roman" w:hAnsi="Times New Roman" w:cs="Times New Roman"/>
          <w:color w:val="1A1A1A"/>
          <w:sz w:val="16"/>
          <w:szCs w:val="16"/>
        </w:rPr>
        <w:t xml:space="preserve"> </w:t>
      </w: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t>Учащиеся пишут краткое описание ожидаемого изображения, загружают его в поле для описания картинки, выбирают стиль и нажимают «Создать». Полученное изображение можно скачать и загрузить с текстом на одну из онлайн-платформ, устроив выставку тематических работ.</w:t>
      </w:r>
    </w:p>
    <w:p w:rsidR="003F512A" w:rsidRPr="008B7C08" w:rsidRDefault="003F512A" w:rsidP="003F512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</w:rPr>
      </w:pP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t xml:space="preserve">          В игру на угадывание слов интересно поиграть с Джином нейросети «Акинатор» (</w:t>
      </w: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  <w:lang w:val="en-US"/>
        </w:rPr>
        <w:t>en</w:t>
      </w: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t>.</w:t>
      </w:r>
      <w:proofErr w:type="spellStart"/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  <w:lang w:val="en-US"/>
        </w:rPr>
        <w:t>akinator</w:t>
      </w:r>
      <w:proofErr w:type="spellEnd"/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t>.</w:t>
      </w: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  <w:lang w:val="en-US"/>
        </w:rPr>
        <w:t>com</w:t>
      </w: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t>). Дети загадывают предмет, персонаж или животное. Джин задает серию вопросов к загаданному слову и предлагает варианты ответов. Учащиеся выбирают подходящий ответ, а Джин, в конце концов, угадывает задуманное слово.</w:t>
      </w:r>
    </w:p>
    <w:p w:rsidR="00EE38A8" w:rsidRDefault="003F512A" w:rsidP="00AF22C8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t xml:space="preserve">           Составление рассказа по цепочке оживленнее пройдет в нейросети «Порфирьевич». В поле вводится предложение или его начало, придуманное детьми. </w:t>
      </w:r>
      <w:r w:rsidRPr="008B7C08">
        <w:rPr>
          <w:rFonts w:ascii="Times New Roman" w:eastAsia="Times New Roman" w:hAnsi="Times New Roman" w:cs="Times New Roman"/>
          <w:color w:val="1A1A1A"/>
          <w:sz w:val="16"/>
          <w:szCs w:val="16"/>
        </w:rPr>
        <w:lastRenderedPageBreak/>
        <w:t xml:space="preserve">Затем нажимаем кнопку «Дополнить». Нейросеть предложит свой вариант продолжения. </w:t>
      </w:r>
      <w:r w:rsidRPr="008B7C08">
        <w:rPr>
          <w:rFonts w:ascii="Times New Roman" w:hAnsi="Times New Roman" w:cs="Times New Roman"/>
          <w:sz w:val="16"/>
          <w:szCs w:val="16"/>
        </w:rPr>
        <w:t>Если предложенный вариант не устраивает, то можно получить другую версию, нажав кнопку «Варианты». Дальше продолжение придумывают дети. После окончания творческого процесса можно либо скопировать текст, либо поделиться ссылкой или изображением с полученным текстом</w:t>
      </w:r>
      <w:r w:rsidR="00AF22C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5646D" w:rsidRDefault="00D07AF9" w:rsidP="00AF22C8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Нейросети могут быть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полезны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при разработке и подготовке урока. Любой учебник английского языка имеет аудио приложение, однако этого недостаточно. Часто нужно озвучить ори</w:t>
      </w:r>
      <w:r w:rsidR="005506C8">
        <w:rPr>
          <w:rFonts w:ascii="Times New Roman" w:hAnsi="Times New Roman" w:cs="Times New Roman"/>
          <w:sz w:val="16"/>
          <w:szCs w:val="16"/>
        </w:rPr>
        <w:t>гинальный те</w:t>
      </w:r>
      <w:proofErr w:type="gramStart"/>
      <w:r w:rsidR="005506C8">
        <w:rPr>
          <w:rFonts w:ascii="Times New Roman" w:hAnsi="Times New Roman" w:cs="Times New Roman"/>
          <w:sz w:val="16"/>
          <w:szCs w:val="16"/>
        </w:rPr>
        <w:t xml:space="preserve">кст </w:t>
      </w:r>
      <w:r>
        <w:rPr>
          <w:rFonts w:ascii="Times New Roman" w:hAnsi="Times New Roman" w:cs="Times New Roman"/>
          <w:sz w:val="16"/>
          <w:szCs w:val="16"/>
        </w:rPr>
        <w:t>дл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я проведения </w:t>
      </w:r>
      <w:proofErr w:type="spellStart"/>
      <w:r>
        <w:rPr>
          <w:rFonts w:ascii="Times New Roman" w:hAnsi="Times New Roman" w:cs="Times New Roman"/>
          <w:sz w:val="16"/>
          <w:szCs w:val="16"/>
        </w:rPr>
        <w:t>аудирования</w:t>
      </w:r>
      <w:proofErr w:type="spellEnd"/>
      <w:r>
        <w:rPr>
          <w:rFonts w:ascii="Times New Roman" w:hAnsi="Times New Roman" w:cs="Times New Roman"/>
          <w:sz w:val="16"/>
          <w:szCs w:val="16"/>
        </w:rPr>
        <w:t>, подготовки стихотворения английского автора на конкурс поэзии или просто озвучить текст для чтения.</w:t>
      </w:r>
      <w:r w:rsidR="00CD74F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D74F8">
        <w:rPr>
          <w:rFonts w:ascii="Times New Roman" w:hAnsi="Times New Roman" w:cs="Times New Roman"/>
          <w:sz w:val="16"/>
          <w:szCs w:val="16"/>
        </w:rPr>
        <w:t>В этом могут помочь нейросети для озвучивания текста, такие как</w:t>
      </w:r>
      <w:r w:rsidR="00CD74F8" w:rsidRPr="00CD74F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D74F8">
        <w:rPr>
          <w:rFonts w:ascii="Times New Roman" w:hAnsi="Times New Roman" w:cs="Times New Roman"/>
          <w:sz w:val="16"/>
          <w:szCs w:val="16"/>
          <w:lang w:val="en-US"/>
        </w:rPr>
        <w:t>VoiceBot</w:t>
      </w:r>
      <w:proofErr w:type="spellEnd"/>
      <w:r w:rsidR="00CD74F8" w:rsidRPr="00CD74F8">
        <w:rPr>
          <w:rFonts w:ascii="Times New Roman" w:hAnsi="Times New Roman" w:cs="Times New Roman"/>
          <w:sz w:val="16"/>
          <w:szCs w:val="16"/>
        </w:rPr>
        <w:t xml:space="preserve"> или</w:t>
      </w:r>
      <w:r w:rsidR="00CD74F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D74F8">
        <w:rPr>
          <w:rFonts w:ascii="Times New Roman" w:hAnsi="Times New Roman" w:cs="Times New Roman"/>
          <w:sz w:val="16"/>
          <w:szCs w:val="16"/>
        </w:rPr>
        <w:t>Text</w:t>
      </w:r>
      <w:proofErr w:type="spellEnd"/>
      <w:r w:rsidR="00CD74F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D74F8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="00CD74F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D74F8">
        <w:rPr>
          <w:rFonts w:ascii="Times New Roman" w:hAnsi="Times New Roman" w:cs="Times New Roman"/>
          <w:sz w:val="16"/>
          <w:szCs w:val="16"/>
        </w:rPr>
        <w:t>Speech</w:t>
      </w:r>
      <w:proofErr w:type="spellEnd"/>
      <w:r w:rsidR="00CD74F8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CD74F8">
        <w:rPr>
          <w:rFonts w:ascii="Times New Roman" w:hAnsi="Times New Roman" w:cs="Times New Roman"/>
          <w:sz w:val="16"/>
          <w:szCs w:val="16"/>
        </w:rPr>
        <w:t xml:space="preserve"> Необходимо ввести текст в отведенном окне, выбрать язык и голос из выпадающего списка, путем расстановки знаков препинания настроить подачу текста диктором</w:t>
      </w:r>
      <w:r w:rsidR="006D323B">
        <w:rPr>
          <w:rFonts w:ascii="Times New Roman" w:hAnsi="Times New Roman" w:cs="Times New Roman"/>
          <w:sz w:val="16"/>
          <w:szCs w:val="16"/>
        </w:rPr>
        <w:t xml:space="preserve"> и нажать кнопку «Озвучить». Если озвученный текст не понравится, можно выбрать другого диктора.</w:t>
      </w:r>
    </w:p>
    <w:p w:rsidR="0045646D" w:rsidRDefault="0045646D" w:rsidP="00AF22C8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Существуют платформы, которые способны создавать целые комплексные разработки уроков.</w:t>
      </w:r>
    </w:p>
    <w:p w:rsidR="0045646D" w:rsidRDefault="0045646D" w:rsidP="00AF22C8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3358">
        <w:rPr>
          <w:rFonts w:ascii="__pangram_Fallback_0bf68f" w:hAnsi="__pangram_Fallback_0bf68f"/>
          <w:sz w:val="19"/>
          <w:szCs w:val="19"/>
          <w:shd w:val="clear" w:color="auto" w:fill="FFFFFF"/>
        </w:rPr>
        <w:t xml:space="preserve"> </w:t>
      </w:r>
      <w:r>
        <w:rPr>
          <w:rFonts w:ascii="__pangram_Fallback_0bf68f" w:hAnsi="__pangram_Fallback_0bf68f"/>
          <w:sz w:val="19"/>
          <w:szCs w:val="19"/>
          <w:shd w:val="clear" w:color="auto" w:fill="FFFFFF"/>
        </w:rPr>
        <w:t xml:space="preserve">           </w:t>
      </w:r>
      <w:proofErr w:type="spellStart"/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>Nolej</w:t>
      </w:r>
      <w:proofErr w:type="spellEnd"/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— это идеальный помощник в образовании для учителей английского языка.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Нужно просто загрузить</w:t>
      </w:r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любой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текстовый или видео </w:t>
      </w:r>
      <w:r w:rsidR="00836A3B">
        <w:rPr>
          <w:rFonts w:ascii="Times New Roman" w:hAnsi="Times New Roman" w:cs="Times New Roman"/>
          <w:sz w:val="16"/>
          <w:szCs w:val="16"/>
          <w:shd w:val="clear" w:color="auto" w:fill="FFFFFF"/>
        </w:rPr>
        <w:t>материал</w:t>
      </w:r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на платформу, и нейросеть </w:t>
      </w:r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>превра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тит</w:t>
      </w:r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этот материал в различные инструменты обучения, такие как конспекты, </w:t>
      </w:r>
      <w:proofErr w:type="spellStart"/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>флэш-карты</w:t>
      </w:r>
      <w:proofErr w:type="spellEnd"/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викторины, предоставляя свободу выбора метода обучения, который лучше всего подходит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задачам и стилю учителя</w:t>
      </w:r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Nolej</w:t>
      </w:r>
      <w:proofErr w:type="spellEnd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делает</w:t>
      </w:r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обучение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интерактивным, а значит </w:t>
      </w:r>
      <w:r w:rsidRPr="00003358">
        <w:rPr>
          <w:rFonts w:ascii="Times New Roman" w:hAnsi="Times New Roman" w:cs="Times New Roman"/>
          <w:sz w:val="16"/>
          <w:szCs w:val="16"/>
          <w:shd w:val="clear" w:color="auto" w:fill="FFFFFF"/>
        </w:rPr>
        <w:t>более эффективным и приятным.</w:t>
      </w:r>
    </w:p>
    <w:p w:rsidR="0045646D" w:rsidRPr="0045646D" w:rsidRDefault="0045646D" w:rsidP="00456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003358">
        <w:rPr>
          <w:rFonts w:ascii="Times New Roman" w:eastAsia="Times New Roman" w:hAnsi="Times New Roman" w:cs="Times New Roman"/>
          <w:sz w:val="16"/>
          <w:szCs w:val="16"/>
        </w:rPr>
        <w:t xml:space="preserve">Одним из ключевых способов, которыми нейросеть NOLEJ может помочь учителям, является автоматизация процессов проверки работ и тестирования. Учителя больше не нужно тратить много времени на рутинные задачи, такие как проверка правильности выполнения заданий. NOLEJ </w:t>
      </w:r>
      <w:proofErr w:type="gramStart"/>
      <w:r w:rsidRPr="00003358">
        <w:rPr>
          <w:rFonts w:ascii="Times New Roman" w:eastAsia="Times New Roman" w:hAnsi="Times New Roman" w:cs="Times New Roman"/>
          <w:sz w:val="16"/>
          <w:szCs w:val="16"/>
        </w:rPr>
        <w:t>способен</w:t>
      </w:r>
      <w:proofErr w:type="gramEnd"/>
      <w:r w:rsidRPr="00003358">
        <w:rPr>
          <w:rFonts w:ascii="Times New Roman" w:eastAsia="Times New Roman" w:hAnsi="Times New Roman" w:cs="Times New Roman"/>
          <w:sz w:val="16"/>
          <w:szCs w:val="16"/>
        </w:rPr>
        <w:t xml:space="preserve"> сделать это за считанные минуты, освобождая учителя для более важных задач.</w:t>
      </w:r>
    </w:p>
    <w:p w:rsidR="000422EC" w:rsidRDefault="000422EC" w:rsidP="00AF22C8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Использование нейросетей в образовании</w:t>
      </w:r>
      <w:r w:rsidR="00635559">
        <w:rPr>
          <w:rFonts w:ascii="Times New Roman" w:hAnsi="Times New Roman" w:cs="Times New Roman"/>
          <w:sz w:val="16"/>
          <w:szCs w:val="16"/>
        </w:rPr>
        <w:t xml:space="preserve"> открывает новые возможности для улучшения качества обучения, персонализации образовательного процесса и повышения мотивации учащихся. Технологии продолжают развиваться, и в будущем можно ожидать еще более инновационных подходов к использованию нейросетей в образовании.</w:t>
      </w:r>
    </w:p>
    <w:p w:rsidR="00610D08" w:rsidRPr="00F268DE" w:rsidRDefault="006575FC" w:rsidP="006575F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68DE">
        <w:rPr>
          <w:rFonts w:ascii="Times New Roman" w:hAnsi="Times New Roman" w:cs="Times New Roman"/>
          <w:b/>
          <w:sz w:val="16"/>
          <w:szCs w:val="16"/>
        </w:rPr>
        <w:t xml:space="preserve">          Литература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586121" w:rsidRPr="00586121" w:rsidRDefault="00586121" w:rsidP="005861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Pr="00586121">
        <w:rPr>
          <w:rFonts w:ascii="Times New Roman" w:eastAsia="Times New Roman" w:hAnsi="Times New Roman" w:cs="Times New Roman"/>
          <w:sz w:val="16"/>
          <w:szCs w:val="16"/>
        </w:rPr>
        <w:t xml:space="preserve">. Нейросети в образовании: как они помогают учиться. </w:t>
      </w:r>
      <w:r w:rsidRPr="00586121">
        <w:rPr>
          <w:rFonts w:ascii="Times New Roman" w:hAnsi="Times New Roman" w:cs="Times New Roman"/>
          <w:sz w:val="16"/>
          <w:szCs w:val="16"/>
        </w:rPr>
        <w:t>[Электронный ресурс].</w:t>
      </w:r>
      <w:r w:rsidRPr="005861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86121">
        <w:rPr>
          <w:rFonts w:ascii="Times New Roman" w:eastAsia="Times New Roman" w:hAnsi="Times New Roman" w:cs="Times New Roman"/>
          <w:sz w:val="16"/>
          <w:szCs w:val="16"/>
          <w:lang w:val="en-US"/>
        </w:rPr>
        <w:t>URL</w:t>
      </w:r>
      <w:r w:rsidRPr="00586121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5" w:history="1"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https</w:t>
        </w:r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://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neiroseti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.</w:t>
        </w:r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tech</w:t>
        </w:r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/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interesnoe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/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nejroseti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v</w:t>
        </w:r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obrazovanii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kak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oni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pomogayut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uchitsya</w:t>
        </w:r>
        <w:proofErr w:type="spellEnd"/>
      </w:hyperlink>
      <w:r w:rsidRPr="005861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86121">
        <w:rPr>
          <w:rFonts w:ascii="Times New Roman" w:hAnsi="Times New Roman" w:cs="Times New Roman"/>
          <w:sz w:val="16"/>
          <w:szCs w:val="16"/>
        </w:rPr>
        <w:t xml:space="preserve">(дата обращения </w:t>
      </w:r>
      <w:r w:rsidR="007709C2">
        <w:rPr>
          <w:rFonts w:ascii="Times New Roman" w:hAnsi="Times New Roman" w:cs="Times New Roman"/>
          <w:sz w:val="16"/>
          <w:szCs w:val="16"/>
        </w:rPr>
        <w:t>29</w:t>
      </w:r>
      <w:r w:rsidRPr="00586121">
        <w:rPr>
          <w:rFonts w:ascii="Times New Roman" w:hAnsi="Times New Roman" w:cs="Times New Roman"/>
          <w:sz w:val="16"/>
          <w:szCs w:val="16"/>
        </w:rPr>
        <w:t>.04.2024)</w:t>
      </w:r>
    </w:p>
    <w:p w:rsidR="00586121" w:rsidRPr="00586121" w:rsidRDefault="00586121" w:rsidP="005861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Pr="00586121">
        <w:rPr>
          <w:rFonts w:ascii="Times New Roman" w:hAnsi="Times New Roman" w:cs="Times New Roman"/>
          <w:sz w:val="16"/>
          <w:szCs w:val="16"/>
        </w:rPr>
        <w:t xml:space="preserve">. Подозрительные тексты: как преподавателю опознать работу, сгенерированную нейросетью, и что с ней делать? [Электронный ресурс]. </w:t>
      </w:r>
      <w:r w:rsidRPr="00586121">
        <w:rPr>
          <w:rFonts w:ascii="Times New Roman" w:eastAsia="Times New Roman" w:hAnsi="Times New Roman" w:cs="Times New Roman"/>
          <w:sz w:val="16"/>
          <w:szCs w:val="16"/>
          <w:lang w:val="en-US"/>
        </w:rPr>
        <w:t>URL</w:t>
      </w:r>
      <w:r w:rsidRPr="00586121"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hyperlink r:id="rId6" w:history="1"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https://elearn.ido.net.ru/new-29-05-2023</w:t>
        </w:r>
      </w:hyperlink>
      <w:r w:rsidRPr="00586121">
        <w:rPr>
          <w:rFonts w:ascii="Times New Roman" w:eastAsia="Times New Roman" w:hAnsi="Times New Roman" w:cs="Times New Roman"/>
          <w:b/>
          <w:sz w:val="16"/>
          <w:szCs w:val="16"/>
        </w:rPr>
        <w:t xml:space="preserve"> . </w:t>
      </w:r>
      <w:r w:rsidRPr="00586121">
        <w:rPr>
          <w:rFonts w:ascii="Times New Roman" w:hAnsi="Times New Roman" w:cs="Times New Roman"/>
          <w:sz w:val="16"/>
          <w:szCs w:val="16"/>
        </w:rPr>
        <w:t xml:space="preserve">(дата обращения </w:t>
      </w:r>
      <w:r w:rsidR="007709C2">
        <w:rPr>
          <w:rFonts w:ascii="Times New Roman" w:hAnsi="Times New Roman" w:cs="Times New Roman"/>
          <w:sz w:val="16"/>
          <w:szCs w:val="16"/>
        </w:rPr>
        <w:t>29</w:t>
      </w:r>
      <w:r w:rsidRPr="00586121">
        <w:rPr>
          <w:rFonts w:ascii="Times New Roman" w:hAnsi="Times New Roman" w:cs="Times New Roman"/>
          <w:sz w:val="16"/>
          <w:szCs w:val="16"/>
        </w:rPr>
        <w:t>.04.2024)</w:t>
      </w:r>
    </w:p>
    <w:p w:rsidR="00586121" w:rsidRPr="00586121" w:rsidRDefault="00586121" w:rsidP="005861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Pr="00586121">
        <w:rPr>
          <w:rFonts w:ascii="Times New Roman" w:hAnsi="Times New Roman" w:cs="Times New Roman"/>
          <w:sz w:val="16"/>
          <w:szCs w:val="16"/>
        </w:rPr>
        <w:t xml:space="preserve">. Учить ИИ разуму: как нейросети влияют на сферу образования. [Электронный ресурс].  </w:t>
      </w:r>
      <w:r w:rsidRPr="00586121">
        <w:rPr>
          <w:rFonts w:ascii="Times New Roman" w:eastAsia="Times New Roman" w:hAnsi="Times New Roman" w:cs="Times New Roman"/>
          <w:sz w:val="16"/>
          <w:szCs w:val="16"/>
          <w:lang w:val="en-US"/>
        </w:rPr>
        <w:t>URL</w:t>
      </w:r>
      <w:r w:rsidRPr="00586121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7" w:history="1"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https</w:t>
        </w:r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://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iz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.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ru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/1542538/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alena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svetunkova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/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uchit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ii</w:t>
        </w:r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razumu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kak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neiroseti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vliiaiut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na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sferu</w:t>
        </w:r>
        <w:proofErr w:type="spellEnd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-</w:t>
        </w:r>
        <w:proofErr w:type="spellStart"/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/>
          </w:rPr>
          <w:t>obrazovaniia</w:t>
        </w:r>
        <w:proofErr w:type="spellEnd"/>
      </w:hyperlink>
      <w:r w:rsidRPr="00586121">
        <w:rPr>
          <w:rFonts w:ascii="Times New Roman" w:eastAsia="Times New Roman" w:hAnsi="Times New Roman" w:cs="Times New Roman"/>
          <w:sz w:val="16"/>
          <w:szCs w:val="16"/>
        </w:rPr>
        <w:t xml:space="preserve"> . </w:t>
      </w:r>
      <w:r w:rsidRPr="00586121">
        <w:rPr>
          <w:rFonts w:ascii="Times New Roman" w:hAnsi="Times New Roman" w:cs="Times New Roman"/>
          <w:sz w:val="16"/>
          <w:szCs w:val="16"/>
        </w:rPr>
        <w:t xml:space="preserve">(дата обращения </w:t>
      </w:r>
      <w:r w:rsidR="007709C2">
        <w:rPr>
          <w:rFonts w:ascii="Times New Roman" w:hAnsi="Times New Roman" w:cs="Times New Roman"/>
          <w:sz w:val="16"/>
          <w:szCs w:val="16"/>
        </w:rPr>
        <w:t>29</w:t>
      </w:r>
      <w:r w:rsidRPr="00586121">
        <w:rPr>
          <w:rFonts w:ascii="Times New Roman" w:hAnsi="Times New Roman" w:cs="Times New Roman"/>
          <w:sz w:val="16"/>
          <w:szCs w:val="16"/>
        </w:rPr>
        <w:t>.04.2024)</w:t>
      </w:r>
    </w:p>
    <w:p w:rsidR="00586121" w:rsidRPr="00586121" w:rsidRDefault="00586121" w:rsidP="005861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586121">
        <w:rPr>
          <w:rFonts w:ascii="Times New Roman" w:hAnsi="Times New Roman" w:cs="Times New Roman"/>
          <w:sz w:val="16"/>
          <w:szCs w:val="16"/>
        </w:rPr>
        <w:t xml:space="preserve">. Что такое нейросеть? Учительская газета, №17 от 25 апреля 2023. [Электронный ресурс].  </w:t>
      </w:r>
      <w:r w:rsidRPr="00586121">
        <w:rPr>
          <w:rFonts w:ascii="Times New Roman" w:eastAsia="Times New Roman" w:hAnsi="Times New Roman" w:cs="Times New Roman"/>
          <w:sz w:val="16"/>
          <w:szCs w:val="16"/>
          <w:lang w:val="en-US"/>
        </w:rPr>
        <w:t>URL</w:t>
      </w:r>
      <w:r w:rsidRPr="00586121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8" w:history="1">
        <w:r w:rsidRPr="00586121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https://ug.ru/chto-takoe-nejroset</w:t>
        </w:r>
      </w:hyperlink>
      <w:r w:rsidRPr="00586121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586121">
        <w:rPr>
          <w:rFonts w:ascii="Times New Roman" w:hAnsi="Times New Roman" w:cs="Times New Roman"/>
          <w:sz w:val="16"/>
          <w:szCs w:val="16"/>
        </w:rPr>
        <w:t xml:space="preserve">(дата обращения </w:t>
      </w:r>
      <w:r w:rsidR="007709C2">
        <w:rPr>
          <w:rFonts w:ascii="Times New Roman" w:hAnsi="Times New Roman" w:cs="Times New Roman"/>
          <w:sz w:val="16"/>
          <w:szCs w:val="16"/>
        </w:rPr>
        <w:t>29</w:t>
      </w:r>
      <w:r w:rsidRPr="00586121">
        <w:rPr>
          <w:rFonts w:ascii="Times New Roman" w:hAnsi="Times New Roman" w:cs="Times New Roman"/>
          <w:sz w:val="16"/>
          <w:szCs w:val="16"/>
        </w:rPr>
        <w:t>.04.2024)</w:t>
      </w:r>
    </w:p>
    <w:p w:rsidR="00586121" w:rsidRPr="00586121" w:rsidRDefault="00586121" w:rsidP="00586121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B24315" w:rsidRPr="00586121" w:rsidRDefault="00B24315" w:rsidP="00586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4315" w:rsidRPr="00F268DE" w:rsidRDefault="00B24315" w:rsidP="00F268D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24315" w:rsidRPr="00F268DE" w:rsidSect="00594110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_pangram_Fallback_0bf68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DE6222"/>
    <w:multiLevelType w:val="multilevel"/>
    <w:tmpl w:val="E596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1BD"/>
    <w:rsid w:val="000422EC"/>
    <w:rsid w:val="000542CE"/>
    <w:rsid w:val="0015390E"/>
    <w:rsid w:val="00161434"/>
    <w:rsid w:val="002136C2"/>
    <w:rsid w:val="002A3DBB"/>
    <w:rsid w:val="003C29EF"/>
    <w:rsid w:val="003F512A"/>
    <w:rsid w:val="003F68CA"/>
    <w:rsid w:val="0045646D"/>
    <w:rsid w:val="004B6CF0"/>
    <w:rsid w:val="00522134"/>
    <w:rsid w:val="005506C8"/>
    <w:rsid w:val="00586121"/>
    <w:rsid w:val="00594110"/>
    <w:rsid w:val="005D05F6"/>
    <w:rsid w:val="00610D08"/>
    <w:rsid w:val="00635559"/>
    <w:rsid w:val="006575FC"/>
    <w:rsid w:val="006870AE"/>
    <w:rsid w:val="006C6718"/>
    <w:rsid w:val="006D323B"/>
    <w:rsid w:val="006E1262"/>
    <w:rsid w:val="007709C2"/>
    <w:rsid w:val="0078188B"/>
    <w:rsid w:val="00824F59"/>
    <w:rsid w:val="00836A3B"/>
    <w:rsid w:val="009C7470"/>
    <w:rsid w:val="00A22A01"/>
    <w:rsid w:val="00A76016"/>
    <w:rsid w:val="00A84349"/>
    <w:rsid w:val="00AC4B45"/>
    <w:rsid w:val="00AD6921"/>
    <w:rsid w:val="00AF22C8"/>
    <w:rsid w:val="00B02A8A"/>
    <w:rsid w:val="00B24315"/>
    <w:rsid w:val="00B447F1"/>
    <w:rsid w:val="00B67307"/>
    <w:rsid w:val="00B72B3D"/>
    <w:rsid w:val="00B9235D"/>
    <w:rsid w:val="00BB279A"/>
    <w:rsid w:val="00BB40A5"/>
    <w:rsid w:val="00CD74F8"/>
    <w:rsid w:val="00D07AF9"/>
    <w:rsid w:val="00DA2052"/>
    <w:rsid w:val="00E0070B"/>
    <w:rsid w:val="00E431BD"/>
    <w:rsid w:val="00E873CA"/>
    <w:rsid w:val="00EE38A8"/>
    <w:rsid w:val="00EE4F3F"/>
    <w:rsid w:val="00F268DE"/>
    <w:rsid w:val="00FE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ct2">
    <w:name w:val="zct Знак2"/>
    <w:basedOn w:val="a0"/>
    <w:link w:val="zct"/>
    <w:locked/>
    <w:rsid w:val="003F68CA"/>
    <w:rPr>
      <w:rFonts w:ascii="Times New Roman" w:eastAsia="MS Mincho" w:hAnsi="Times New Roman" w:cs="Times New Roman"/>
      <w:b/>
      <w:caps/>
      <w:sz w:val="16"/>
      <w:szCs w:val="14"/>
    </w:rPr>
  </w:style>
  <w:style w:type="paragraph" w:customStyle="1" w:styleId="zct">
    <w:name w:val="zct"/>
    <w:basedOn w:val="a"/>
    <w:link w:val="zct2"/>
    <w:autoRedefine/>
    <w:rsid w:val="003F68CA"/>
    <w:pPr>
      <w:spacing w:after="0" w:line="240" w:lineRule="auto"/>
      <w:jc w:val="center"/>
    </w:pPr>
    <w:rPr>
      <w:rFonts w:ascii="Times New Roman" w:eastAsia="MS Mincho" w:hAnsi="Times New Roman" w:cs="Times New Roman"/>
      <w:b/>
      <w:caps/>
      <w:sz w:val="16"/>
      <w:szCs w:val="14"/>
    </w:rPr>
  </w:style>
  <w:style w:type="character" w:customStyle="1" w:styleId="za8">
    <w:name w:val="za Знак8"/>
    <w:basedOn w:val="a0"/>
    <w:link w:val="za"/>
    <w:locked/>
    <w:rsid w:val="00610D08"/>
    <w:rPr>
      <w:b/>
      <w:bCs/>
      <w:color w:val="000000"/>
      <w:sz w:val="18"/>
      <w:szCs w:val="18"/>
      <w:lang w:eastAsia="ar-SA"/>
    </w:rPr>
  </w:style>
  <w:style w:type="paragraph" w:customStyle="1" w:styleId="za">
    <w:name w:val="za"/>
    <w:basedOn w:val="a"/>
    <w:link w:val="za8"/>
    <w:autoRedefine/>
    <w:rsid w:val="00610D08"/>
    <w:pPr>
      <w:spacing w:after="0" w:line="240" w:lineRule="auto"/>
      <w:jc w:val="center"/>
    </w:pPr>
    <w:rPr>
      <w:b/>
      <w:bCs/>
      <w:color w:val="000000"/>
      <w:sz w:val="18"/>
      <w:szCs w:val="18"/>
      <w:lang w:eastAsia="ar-SA"/>
    </w:rPr>
  </w:style>
  <w:style w:type="character" w:customStyle="1" w:styleId="zorg6">
    <w:name w:val="zorg Знак6"/>
    <w:basedOn w:val="a0"/>
    <w:link w:val="zorg"/>
    <w:locked/>
    <w:rsid w:val="00610D08"/>
    <w:rPr>
      <w:i/>
      <w:spacing w:val="-2"/>
      <w:kern w:val="24"/>
      <w:sz w:val="18"/>
      <w:szCs w:val="24"/>
    </w:rPr>
  </w:style>
  <w:style w:type="paragraph" w:customStyle="1" w:styleId="zorg">
    <w:name w:val="zorg"/>
    <w:basedOn w:val="a"/>
    <w:link w:val="zorg6"/>
    <w:autoRedefine/>
    <w:rsid w:val="00610D08"/>
    <w:pPr>
      <w:spacing w:after="100" w:afterAutospacing="1" w:line="240" w:lineRule="auto"/>
      <w:jc w:val="center"/>
    </w:pPr>
    <w:rPr>
      <w:i/>
      <w:spacing w:val="-2"/>
      <w:kern w:val="24"/>
      <w:sz w:val="18"/>
      <w:szCs w:val="24"/>
    </w:rPr>
  </w:style>
  <w:style w:type="character" w:customStyle="1" w:styleId="base8">
    <w:name w:val="base Знак8"/>
    <w:basedOn w:val="a0"/>
    <w:link w:val="base"/>
    <w:locked/>
    <w:rsid w:val="00610D08"/>
    <w:rPr>
      <w:sz w:val="16"/>
      <w:lang w:val="en-US"/>
    </w:rPr>
  </w:style>
  <w:style w:type="paragraph" w:customStyle="1" w:styleId="base">
    <w:name w:val="base"/>
    <w:basedOn w:val="a"/>
    <w:link w:val="base8"/>
    <w:rsid w:val="00610D08"/>
    <w:pPr>
      <w:spacing w:after="0" w:line="240" w:lineRule="auto"/>
      <w:ind w:firstLine="340"/>
      <w:jc w:val="both"/>
    </w:pPr>
    <w:rPr>
      <w:sz w:val="16"/>
      <w:lang w:val="en-US"/>
    </w:rPr>
  </w:style>
  <w:style w:type="character" w:customStyle="1" w:styleId="listpoint0">
    <w:name w:val="listpoint Знак"/>
    <w:basedOn w:val="a0"/>
    <w:link w:val="listpoint"/>
    <w:locked/>
    <w:rsid w:val="00610D08"/>
    <w:rPr>
      <w:sz w:val="16"/>
      <w:szCs w:val="16"/>
    </w:rPr>
  </w:style>
  <w:style w:type="paragraph" w:customStyle="1" w:styleId="listpoint">
    <w:name w:val="listpoint"/>
    <w:basedOn w:val="a"/>
    <w:link w:val="listpoint0"/>
    <w:rsid w:val="00610D08"/>
    <w:pPr>
      <w:numPr>
        <w:numId w:val="1"/>
      </w:numPr>
      <w:spacing w:after="0" w:line="240" w:lineRule="auto"/>
      <w:jc w:val="both"/>
    </w:pPr>
    <w:rPr>
      <w:sz w:val="16"/>
      <w:szCs w:val="16"/>
    </w:rPr>
  </w:style>
  <w:style w:type="character" w:customStyle="1" w:styleId="abs2">
    <w:name w:val="abs Знак2"/>
    <w:basedOn w:val="a0"/>
    <w:link w:val="abs"/>
    <w:locked/>
    <w:rsid w:val="00610D08"/>
    <w:rPr>
      <w:b/>
      <w:bCs/>
      <w:color w:val="000000"/>
      <w:sz w:val="18"/>
      <w:szCs w:val="18"/>
      <w:lang w:eastAsia="ar-SA"/>
    </w:rPr>
  </w:style>
  <w:style w:type="paragraph" w:customStyle="1" w:styleId="abs">
    <w:name w:val="abs"/>
    <w:basedOn w:val="a"/>
    <w:link w:val="abs2"/>
    <w:rsid w:val="00610D08"/>
    <w:pPr>
      <w:spacing w:after="0" w:line="240" w:lineRule="auto"/>
      <w:jc w:val="center"/>
    </w:pPr>
    <w:rPr>
      <w:b/>
      <w:bCs/>
      <w:color w:val="000000"/>
      <w:sz w:val="18"/>
      <w:szCs w:val="18"/>
      <w:lang w:eastAsia="ar-SA"/>
    </w:rPr>
  </w:style>
  <w:style w:type="character" w:customStyle="1" w:styleId="base64">
    <w:name w:val="base 6 после Знак4"/>
    <w:basedOn w:val="base8"/>
    <w:link w:val="base6"/>
    <w:locked/>
    <w:rsid w:val="00610D08"/>
  </w:style>
  <w:style w:type="paragraph" w:customStyle="1" w:styleId="base6">
    <w:name w:val="base 6 после"/>
    <w:basedOn w:val="base"/>
    <w:link w:val="base64"/>
    <w:rsid w:val="00610D08"/>
    <w:pPr>
      <w:spacing w:after="120"/>
    </w:pPr>
  </w:style>
  <w:style w:type="character" w:customStyle="1" w:styleId="base7">
    <w:name w:val="base жирный Знак7"/>
    <w:basedOn w:val="base8"/>
    <w:link w:val="base0"/>
    <w:locked/>
    <w:rsid w:val="00610D08"/>
    <w:rPr>
      <w:b/>
    </w:rPr>
  </w:style>
  <w:style w:type="paragraph" w:customStyle="1" w:styleId="base0">
    <w:name w:val="base жирный"/>
    <w:basedOn w:val="base"/>
    <w:link w:val="base7"/>
    <w:rsid w:val="00610D08"/>
    <w:rPr>
      <w:b/>
    </w:rPr>
  </w:style>
  <w:style w:type="paragraph" w:customStyle="1" w:styleId="litera">
    <w:name w:val="litera"/>
    <w:basedOn w:val="listpoint"/>
    <w:rsid w:val="00610D08"/>
    <w:pPr>
      <w:numPr>
        <w:numId w:val="2"/>
      </w:numPr>
      <w:ind w:left="0" w:firstLine="0"/>
    </w:pPr>
  </w:style>
  <w:style w:type="character" w:styleId="a3">
    <w:name w:val="Hyperlink"/>
    <w:basedOn w:val="a0"/>
    <w:link w:val="1"/>
    <w:uiPriority w:val="99"/>
    <w:unhideWhenUsed/>
    <w:rsid w:val="00F268DE"/>
    <w:rPr>
      <w:color w:val="0000FF" w:themeColor="hyperlink"/>
      <w:u w:val="single"/>
    </w:rPr>
  </w:style>
  <w:style w:type="paragraph" w:customStyle="1" w:styleId="1">
    <w:name w:val="Гиперссылка1"/>
    <w:link w:val="a3"/>
    <w:uiPriority w:val="99"/>
    <w:rsid w:val="00F268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8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F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F5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12A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86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chto-takoe-nejros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.ru/1542538/alena-svetunkova/uchit-ii-razumu-kak-neiroseti-vliiaiut-na-sferu-obrazovan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ido.net.ru/new-29-05-2023" TargetMode="External"/><Relationship Id="rId5" Type="http://schemas.openxmlformats.org/officeDocument/2006/relationships/hyperlink" Target="https://neiroseti.tech/interesnoe/nejroseti-v-obrazovanii-kak-oni-pomogayut-uchits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48</cp:revision>
  <dcterms:created xsi:type="dcterms:W3CDTF">2023-05-27T12:02:00Z</dcterms:created>
  <dcterms:modified xsi:type="dcterms:W3CDTF">2024-04-29T14:04:00Z</dcterms:modified>
</cp:coreProperties>
</file>